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D8999" w14:textId="77777777" w:rsidR="008533DE" w:rsidRPr="00AE6165" w:rsidRDefault="00000000">
      <w:pPr>
        <w:rPr>
          <w:rFonts w:ascii="方正小标宋简体" w:eastAsia="方正小标宋简体" w:hAnsi="方正小标宋简体" w:cs="黑体"/>
          <w:sz w:val="44"/>
          <w:szCs w:val="44"/>
        </w:rPr>
      </w:pPr>
      <w:r w:rsidRPr="00AE6165">
        <w:rPr>
          <w:rFonts w:ascii="方正小标宋简体" w:eastAsia="方正小标宋简体" w:hAnsi="方正小标宋简体" w:cs="黑体" w:hint="eastAsia"/>
          <w:sz w:val="44"/>
          <w:szCs w:val="44"/>
        </w:rPr>
        <w:t>附件1</w:t>
      </w:r>
    </w:p>
    <w:p w14:paraId="02B4811C" w14:textId="77777777" w:rsidR="008533DE" w:rsidRPr="00AE6165" w:rsidRDefault="00000000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AE6165">
        <w:rPr>
          <w:rFonts w:ascii="方正小标宋简体" w:eastAsia="方正小标宋简体" w:hAnsi="方正小标宋简体" w:cs="方正公文小标宋" w:hint="eastAsia"/>
          <w:sz w:val="44"/>
          <w:szCs w:val="44"/>
        </w:rPr>
        <w:t>大学生职业规划大赛成长赛道方案</w:t>
      </w:r>
    </w:p>
    <w:p w14:paraId="61C9D06F" w14:textId="77777777" w:rsidR="008533DE" w:rsidRDefault="008533DE"/>
    <w:p w14:paraId="164E1430" w14:textId="77777777" w:rsidR="008533DE" w:rsidRPr="00AE6165" w:rsidRDefault="00000000" w:rsidP="00AE6165">
      <w:pPr>
        <w:ind w:firstLineChars="200" w:firstLine="562"/>
        <w:rPr>
          <w:rFonts w:ascii="仿宋" w:eastAsia="仿宋" w:hAnsi="仿宋" w:cs="方正仿宋_GB2312"/>
          <w:b/>
          <w:bCs/>
          <w:sz w:val="28"/>
          <w:szCs w:val="28"/>
        </w:rPr>
      </w:pPr>
      <w:r w:rsidRPr="00AE6165">
        <w:rPr>
          <w:rFonts w:ascii="仿宋" w:eastAsia="仿宋" w:hAnsi="仿宋" w:cs="方正仿宋_GB2312" w:hint="eastAsia"/>
          <w:b/>
          <w:bCs/>
          <w:sz w:val="28"/>
          <w:szCs w:val="28"/>
        </w:rPr>
        <w:t>一、比赛内容</w:t>
      </w:r>
    </w:p>
    <w:p w14:paraId="4C692218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考察学生树立生涯发展理念并合理设定职业目标、围绕实现目标持续行动并不断调整的成长过程，通过学习实践提升综合素质和专业能力，体现正确的择业就业观念。参赛学生可获得实习机会。</w:t>
      </w:r>
    </w:p>
    <w:p w14:paraId="784DD672" w14:textId="77777777" w:rsidR="008533DE" w:rsidRPr="00AE6165" w:rsidRDefault="00000000" w:rsidP="00AE6165">
      <w:pPr>
        <w:ind w:firstLineChars="200" w:firstLine="562"/>
        <w:rPr>
          <w:rFonts w:ascii="仿宋" w:eastAsia="仿宋" w:hAnsi="仿宋" w:cs="方正仿宋_GB2312"/>
          <w:b/>
          <w:bCs/>
          <w:sz w:val="28"/>
          <w:szCs w:val="28"/>
        </w:rPr>
      </w:pPr>
      <w:r w:rsidRPr="00AE6165">
        <w:rPr>
          <w:rFonts w:ascii="仿宋" w:eastAsia="仿宋" w:hAnsi="仿宋" w:cs="方正仿宋_GB2312" w:hint="eastAsia"/>
          <w:b/>
          <w:bCs/>
          <w:sz w:val="28"/>
          <w:szCs w:val="28"/>
        </w:rPr>
        <w:t>二、参赛组别和对象</w:t>
      </w:r>
    </w:p>
    <w:p w14:paraId="41912C76" w14:textId="77777777" w:rsidR="009D4992" w:rsidRPr="00AE6165" w:rsidRDefault="009D4992" w:rsidP="00AE6165">
      <w:pPr>
        <w:ind w:firstLineChars="200" w:firstLine="616"/>
        <w:rPr>
          <w:rFonts w:ascii="仿宋" w:eastAsia="仿宋" w:hAnsi="仿宋" w:cs="仿宋"/>
          <w:color w:val="000000" w:themeColor="text1"/>
          <w:spacing w:val="14"/>
          <w:sz w:val="28"/>
          <w:szCs w:val="28"/>
        </w:rPr>
      </w:pPr>
      <w:r w:rsidRPr="00AE6165">
        <w:rPr>
          <w:rFonts w:ascii="仿宋" w:eastAsia="仿宋" w:hAnsi="仿宋" w:cs="仿宋" w:hint="eastAsia"/>
          <w:color w:val="000000" w:themeColor="text1"/>
          <w:spacing w:val="14"/>
          <w:sz w:val="28"/>
          <w:szCs w:val="28"/>
        </w:rPr>
        <w:t>成长赛道参赛对象为我院中低年级（本科一、二、三年级）学生。</w:t>
      </w:r>
    </w:p>
    <w:p w14:paraId="00EF55DF" w14:textId="77777777" w:rsidR="008533DE" w:rsidRPr="00AE6165" w:rsidRDefault="00000000" w:rsidP="00AE6165">
      <w:pPr>
        <w:ind w:firstLineChars="200" w:firstLine="562"/>
        <w:rPr>
          <w:rFonts w:ascii="仿宋" w:eastAsia="仿宋" w:hAnsi="仿宋" w:cs="方正仿宋_GB2312"/>
          <w:b/>
          <w:bCs/>
          <w:sz w:val="28"/>
          <w:szCs w:val="28"/>
        </w:rPr>
      </w:pPr>
      <w:r w:rsidRPr="00AE6165">
        <w:rPr>
          <w:rFonts w:ascii="仿宋" w:eastAsia="仿宋" w:hAnsi="仿宋" w:cs="方正仿宋_GB2312" w:hint="eastAsia"/>
          <w:b/>
          <w:bCs/>
          <w:sz w:val="28"/>
          <w:szCs w:val="28"/>
        </w:rPr>
        <w:t>三、参赛材料要求</w:t>
      </w:r>
    </w:p>
    <w:p w14:paraId="78BE0CE6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选手在大赛平台提交以下参赛材料：</w:t>
      </w:r>
    </w:p>
    <w:p w14:paraId="2E01B8EF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（一）生涯发展报告：介绍设定职业目标的过程；实现职业 目标的具体行动和成效；职业目标及行动的动态调整等（</w:t>
      </w:r>
      <w:r w:rsidRPr="00AE6165">
        <w:rPr>
          <w:rFonts w:ascii="仿宋" w:eastAsia="仿宋" w:hAnsi="仿宋" w:cs="Times New Roman"/>
          <w:sz w:val="28"/>
          <w:szCs w:val="28"/>
        </w:rPr>
        <w:t>PDF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格式，文字不超过</w:t>
      </w:r>
      <w:r w:rsidRPr="00AE6165">
        <w:rPr>
          <w:rFonts w:ascii="仿宋" w:eastAsia="仿宋" w:hAnsi="仿宋" w:cs="Times New Roman"/>
          <w:sz w:val="28"/>
          <w:szCs w:val="28"/>
        </w:rPr>
        <w:t>2000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字，图表不超过</w:t>
      </w:r>
      <w:r w:rsidRPr="00AE6165">
        <w:rPr>
          <w:rFonts w:ascii="仿宋" w:eastAsia="仿宋" w:hAnsi="仿宋" w:cs="Times New Roman"/>
          <w:sz w:val="28"/>
          <w:szCs w:val="28"/>
        </w:rPr>
        <w:t>5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张）。</w:t>
      </w:r>
    </w:p>
    <w:p w14:paraId="13208510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（二）生涯发展展示（</w:t>
      </w:r>
      <w:r w:rsidRPr="00AE6165">
        <w:rPr>
          <w:rFonts w:ascii="仿宋" w:eastAsia="仿宋" w:hAnsi="仿宋" w:cs="Times New Roman"/>
          <w:sz w:val="28"/>
          <w:szCs w:val="28"/>
        </w:rPr>
        <w:t>PPT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格式，不超过</w:t>
      </w:r>
      <w:r w:rsidRPr="00AE6165">
        <w:rPr>
          <w:rFonts w:ascii="仿宋" w:eastAsia="仿宋" w:hAnsi="仿宋" w:cs="Times New Roman"/>
          <w:sz w:val="28"/>
          <w:szCs w:val="28"/>
        </w:rPr>
        <w:t>50MB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；可加入视频）。</w:t>
      </w:r>
    </w:p>
    <w:p w14:paraId="619D814A" w14:textId="77777777" w:rsidR="008533DE" w:rsidRPr="00AE6165" w:rsidRDefault="00000000" w:rsidP="00AE6165">
      <w:pPr>
        <w:ind w:firstLineChars="200" w:firstLine="562"/>
        <w:rPr>
          <w:rFonts w:ascii="仿宋" w:eastAsia="仿宋" w:hAnsi="仿宋" w:cs="方正仿宋_GB2312"/>
          <w:b/>
          <w:bCs/>
          <w:sz w:val="28"/>
          <w:szCs w:val="28"/>
        </w:rPr>
      </w:pPr>
      <w:r w:rsidRPr="00AE6165">
        <w:rPr>
          <w:rFonts w:ascii="仿宋" w:eastAsia="仿宋" w:hAnsi="仿宋" w:cs="方正仿宋_GB2312" w:hint="eastAsia"/>
          <w:b/>
          <w:bCs/>
          <w:sz w:val="28"/>
          <w:szCs w:val="28"/>
        </w:rPr>
        <w:t>四、比赛环节</w:t>
      </w:r>
    </w:p>
    <w:p w14:paraId="7275E2D9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成长赛道</w:t>
      </w:r>
      <w:proofErr w:type="gramStart"/>
      <w:r w:rsidRPr="00AE6165">
        <w:rPr>
          <w:rFonts w:ascii="仿宋" w:eastAsia="仿宋" w:hAnsi="仿宋" w:cs="方正仿宋_GB2312" w:hint="eastAsia"/>
          <w:sz w:val="28"/>
          <w:szCs w:val="28"/>
        </w:rPr>
        <w:t>设主题</w:t>
      </w:r>
      <w:proofErr w:type="gramEnd"/>
      <w:r w:rsidRPr="00AE6165">
        <w:rPr>
          <w:rFonts w:ascii="仿宋" w:eastAsia="仿宋" w:hAnsi="仿宋" w:cs="方正仿宋_GB2312" w:hint="eastAsia"/>
          <w:sz w:val="28"/>
          <w:szCs w:val="28"/>
        </w:rPr>
        <w:t>陈述、评委提问和天降实习</w:t>
      </w:r>
      <w:r w:rsidRPr="00AE6165">
        <w:rPr>
          <w:rFonts w:ascii="仿宋" w:eastAsia="仿宋" w:hAnsi="仿宋" w:cs="Times New Roman"/>
          <w:sz w:val="28"/>
          <w:szCs w:val="28"/>
        </w:rPr>
        <w:t>offer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（实习意向）环节。各环节时长根据实际情况适当调整。</w:t>
      </w:r>
    </w:p>
    <w:p w14:paraId="2F8C9F69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（一）主题陈述（</w:t>
      </w:r>
      <w:r w:rsidRPr="00AE6165">
        <w:rPr>
          <w:rFonts w:ascii="仿宋" w:eastAsia="仿宋" w:hAnsi="仿宋" w:cs="Times New Roman"/>
          <w:sz w:val="28"/>
          <w:szCs w:val="28"/>
        </w:rPr>
        <w:t>7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分钟）：选手结合生涯发展报告作陈述。</w:t>
      </w:r>
    </w:p>
    <w:p w14:paraId="40CC4D4C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（二）评委提问（</w:t>
      </w:r>
      <w:r w:rsidRPr="00AE6165">
        <w:rPr>
          <w:rFonts w:ascii="仿宋" w:eastAsia="仿宋" w:hAnsi="仿宋" w:cs="Times New Roman"/>
          <w:sz w:val="28"/>
          <w:szCs w:val="28"/>
        </w:rPr>
        <w:t>5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分钟）：评委结合选手陈述和现场表现提问。</w:t>
      </w:r>
    </w:p>
    <w:p w14:paraId="78BE2164" w14:textId="77777777" w:rsidR="008533DE" w:rsidRPr="00AE6165" w:rsidRDefault="00000000" w:rsidP="00AE6165">
      <w:pPr>
        <w:ind w:firstLineChars="200" w:firstLine="560"/>
        <w:rPr>
          <w:rFonts w:ascii="仿宋" w:eastAsia="仿宋" w:hAnsi="仿宋" w:cs="方正仿宋_GB2312"/>
          <w:sz w:val="28"/>
          <w:szCs w:val="28"/>
        </w:rPr>
      </w:pPr>
      <w:r w:rsidRPr="00AE6165">
        <w:rPr>
          <w:rFonts w:ascii="仿宋" w:eastAsia="仿宋" w:hAnsi="仿宋" w:cs="方正仿宋_GB2312" w:hint="eastAsia"/>
          <w:sz w:val="28"/>
          <w:szCs w:val="28"/>
        </w:rPr>
        <w:t>（三）天降实习</w:t>
      </w:r>
      <w:r w:rsidRPr="00AE6165">
        <w:rPr>
          <w:rFonts w:ascii="仿宋" w:eastAsia="仿宋" w:hAnsi="仿宋" w:cs="Times New Roman"/>
          <w:sz w:val="28"/>
          <w:szCs w:val="28"/>
        </w:rPr>
        <w:t>offer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（</w:t>
      </w:r>
      <w:r w:rsidRPr="00AE6165">
        <w:rPr>
          <w:rFonts w:ascii="仿宋" w:eastAsia="仿宋" w:hAnsi="仿宋" w:cs="Times New Roman"/>
          <w:sz w:val="28"/>
          <w:szCs w:val="28"/>
        </w:rPr>
        <w:t>2</w:t>
      </w:r>
      <w:r w:rsidRPr="00AE6165">
        <w:rPr>
          <w:rFonts w:ascii="仿宋" w:eastAsia="仿宋" w:hAnsi="仿宋" w:cs="方正仿宋_GB2312" w:hint="eastAsia"/>
          <w:sz w:val="28"/>
          <w:szCs w:val="28"/>
        </w:rPr>
        <w:t>分钟）：用人单位根据选手表现，决定是否给出实习意向，并对选手作点评。</w:t>
      </w:r>
    </w:p>
    <w:p w14:paraId="3113EFCA" w14:textId="77777777" w:rsidR="008533DE" w:rsidRPr="00AE6165" w:rsidRDefault="00000000" w:rsidP="00AE6165">
      <w:pPr>
        <w:ind w:firstLineChars="200" w:firstLine="562"/>
        <w:rPr>
          <w:rFonts w:ascii="仿宋" w:eastAsia="仿宋" w:hAnsi="仿宋" w:cs="方正仿宋_GB2312"/>
          <w:b/>
          <w:bCs/>
          <w:sz w:val="28"/>
          <w:szCs w:val="28"/>
        </w:rPr>
      </w:pPr>
      <w:r w:rsidRPr="00AE6165">
        <w:rPr>
          <w:rFonts w:ascii="仿宋" w:eastAsia="仿宋" w:hAnsi="仿宋" w:cs="方正仿宋_GB2312" w:hint="eastAsia"/>
          <w:b/>
          <w:bCs/>
          <w:sz w:val="28"/>
          <w:szCs w:val="28"/>
        </w:rPr>
        <w:t>五、评审标准</w:t>
      </w:r>
    </w:p>
    <w:tbl>
      <w:tblPr>
        <w:tblStyle w:val="TableNormal"/>
        <w:tblW w:w="9098" w:type="dxa"/>
        <w:tblInd w:w="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7277"/>
        <w:gridCol w:w="773"/>
      </w:tblGrid>
      <w:tr w:rsidR="008533DE" w:rsidRPr="00AE6165" w14:paraId="15A7B10A" w14:textId="77777777">
        <w:trPr>
          <w:trHeight w:val="320"/>
        </w:trPr>
        <w:tc>
          <w:tcPr>
            <w:tcW w:w="1048" w:type="dxa"/>
            <w:vAlign w:val="center"/>
          </w:tcPr>
          <w:p w14:paraId="64E2F8F7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7"/>
                <w:sz w:val="28"/>
                <w:szCs w:val="28"/>
              </w:rPr>
              <w:t>指标</w:t>
            </w:r>
            <w:proofErr w:type="spellEnd"/>
          </w:p>
        </w:tc>
        <w:tc>
          <w:tcPr>
            <w:tcW w:w="7277" w:type="dxa"/>
            <w:vAlign w:val="center"/>
          </w:tcPr>
          <w:p w14:paraId="7275FABD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7"/>
                <w:sz w:val="28"/>
                <w:szCs w:val="28"/>
              </w:rPr>
              <w:t>说明</w:t>
            </w:r>
            <w:proofErr w:type="spellEnd"/>
          </w:p>
        </w:tc>
        <w:tc>
          <w:tcPr>
            <w:tcW w:w="773" w:type="dxa"/>
            <w:vAlign w:val="center"/>
          </w:tcPr>
          <w:p w14:paraId="33210ACA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7"/>
                <w:sz w:val="28"/>
                <w:szCs w:val="28"/>
              </w:rPr>
              <w:t>分值</w:t>
            </w:r>
            <w:proofErr w:type="spellEnd"/>
          </w:p>
        </w:tc>
      </w:tr>
      <w:tr w:rsidR="008533DE" w:rsidRPr="00AE6165" w14:paraId="50F14587" w14:textId="77777777">
        <w:trPr>
          <w:trHeight w:val="627"/>
        </w:trPr>
        <w:tc>
          <w:tcPr>
            <w:tcW w:w="1048" w:type="dxa"/>
            <w:vMerge w:val="restart"/>
            <w:tcBorders>
              <w:bottom w:val="nil"/>
            </w:tcBorders>
            <w:vAlign w:val="center"/>
          </w:tcPr>
          <w:p w14:paraId="5D3F9550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3"/>
                <w:sz w:val="28"/>
                <w:szCs w:val="28"/>
              </w:rPr>
              <w:t>职业目标</w:t>
            </w:r>
            <w:proofErr w:type="spellEnd"/>
          </w:p>
        </w:tc>
        <w:tc>
          <w:tcPr>
            <w:tcW w:w="7277" w:type="dxa"/>
            <w:vAlign w:val="center"/>
          </w:tcPr>
          <w:p w14:paraId="6B4FFF3E" w14:textId="77777777" w:rsidR="008533DE" w:rsidRPr="00AE6165" w:rsidRDefault="00000000" w:rsidP="00AE6165">
            <w:pPr>
              <w:pStyle w:val="TableText"/>
              <w:ind w:firstLineChars="200" w:firstLine="568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2"/>
                <w:sz w:val="28"/>
                <w:szCs w:val="28"/>
                <w:lang w:eastAsia="zh-CN"/>
              </w:rPr>
              <w:t>结合所学专业多渠道了解相关行业发展趋势和就业市场需求，综</w:t>
            </w: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t>合分析个人能力优势、兴趣特长等，合理设定职业目标</w:t>
            </w:r>
          </w:p>
        </w:tc>
        <w:tc>
          <w:tcPr>
            <w:tcW w:w="773" w:type="dxa"/>
            <w:vAlign w:val="center"/>
          </w:tcPr>
          <w:p w14:paraId="76FFDDEA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E6165">
              <w:rPr>
                <w:rFonts w:ascii="仿宋" w:eastAsia="仿宋" w:hAnsi="仿宋" w:cs="Times New Roman"/>
                <w:spacing w:val="-14"/>
                <w:sz w:val="28"/>
                <w:szCs w:val="28"/>
              </w:rPr>
              <w:t>10</w:t>
            </w:r>
          </w:p>
        </w:tc>
      </w:tr>
      <w:tr w:rsidR="008533DE" w:rsidRPr="00AE6165" w14:paraId="204ECD25" w14:textId="77777777">
        <w:trPr>
          <w:trHeight w:val="626"/>
        </w:trPr>
        <w:tc>
          <w:tcPr>
            <w:tcW w:w="1048" w:type="dxa"/>
            <w:vMerge/>
            <w:tcBorders>
              <w:top w:val="nil"/>
              <w:bottom w:val="nil"/>
            </w:tcBorders>
            <w:vAlign w:val="center"/>
          </w:tcPr>
          <w:p w14:paraId="53053F0F" w14:textId="77777777" w:rsidR="008533DE" w:rsidRPr="00AE6165" w:rsidRDefault="008533DE" w:rsidP="00AE6165">
            <w:pPr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277" w:type="dxa"/>
            <w:vAlign w:val="center"/>
          </w:tcPr>
          <w:p w14:paraId="0B50F553" w14:textId="77777777" w:rsidR="008533DE" w:rsidRPr="00AE6165" w:rsidRDefault="00000000" w:rsidP="00AE6165">
            <w:pPr>
              <w:pStyle w:val="TableText"/>
              <w:ind w:firstLineChars="200" w:firstLine="556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773" w:type="dxa"/>
            <w:vAlign w:val="center"/>
          </w:tcPr>
          <w:p w14:paraId="3BE02095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E6165">
              <w:rPr>
                <w:rFonts w:ascii="仿宋" w:eastAsia="仿宋" w:hAnsi="仿宋" w:cs="Times New Roman"/>
                <w:spacing w:val="-14"/>
                <w:sz w:val="28"/>
                <w:szCs w:val="28"/>
              </w:rPr>
              <w:t>10</w:t>
            </w:r>
          </w:p>
        </w:tc>
      </w:tr>
      <w:tr w:rsidR="008533DE" w:rsidRPr="00AE6165" w14:paraId="679FFD1B" w14:textId="77777777">
        <w:trPr>
          <w:trHeight w:val="627"/>
        </w:trPr>
        <w:tc>
          <w:tcPr>
            <w:tcW w:w="1048" w:type="dxa"/>
            <w:vMerge/>
            <w:tcBorders>
              <w:top w:val="nil"/>
            </w:tcBorders>
            <w:vAlign w:val="center"/>
          </w:tcPr>
          <w:p w14:paraId="0A20D631" w14:textId="77777777" w:rsidR="008533DE" w:rsidRPr="00AE6165" w:rsidRDefault="008533DE" w:rsidP="00AE6165">
            <w:pPr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277" w:type="dxa"/>
            <w:vAlign w:val="center"/>
          </w:tcPr>
          <w:p w14:paraId="28C5CFCC" w14:textId="77777777" w:rsidR="008533DE" w:rsidRPr="00AE6165" w:rsidRDefault="00000000" w:rsidP="00AE6165">
            <w:pPr>
              <w:pStyle w:val="TableText"/>
              <w:ind w:firstLineChars="200" w:firstLine="556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t>职业目标能够将个人理想与国家需要、经济社会发展相结合，体</w:t>
            </w:r>
            <w:r w:rsidRPr="00AE6165">
              <w:rPr>
                <w:rFonts w:ascii="仿宋" w:eastAsia="仿宋" w:hAnsi="仿宋"/>
                <w:spacing w:val="-2"/>
                <w:sz w:val="28"/>
                <w:szCs w:val="28"/>
                <w:lang w:eastAsia="zh-CN"/>
              </w:rPr>
              <w:t>现正确的择业就业观念</w:t>
            </w:r>
          </w:p>
        </w:tc>
        <w:tc>
          <w:tcPr>
            <w:tcW w:w="773" w:type="dxa"/>
            <w:vAlign w:val="center"/>
          </w:tcPr>
          <w:p w14:paraId="47C18F37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 w:cs="Times New Roman"/>
                <w:spacing w:val="-14"/>
                <w:sz w:val="28"/>
                <w:szCs w:val="28"/>
              </w:rPr>
              <w:t>1</w:t>
            </w:r>
            <w:r w:rsidRPr="00AE6165">
              <w:rPr>
                <w:rFonts w:ascii="仿宋" w:eastAsia="仿宋" w:hAnsi="仿宋" w:cs="Times New Roman"/>
                <w:spacing w:val="-14"/>
                <w:sz w:val="28"/>
                <w:szCs w:val="28"/>
                <w:lang w:eastAsia="zh-CN"/>
              </w:rPr>
              <w:t>0</w:t>
            </w:r>
          </w:p>
        </w:tc>
      </w:tr>
      <w:tr w:rsidR="008533DE" w:rsidRPr="00AE6165" w14:paraId="54A36D5B" w14:textId="77777777">
        <w:trPr>
          <w:trHeight w:val="626"/>
        </w:trPr>
        <w:tc>
          <w:tcPr>
            <w:tcW w:w="1048" w:type="dxa"/>
            <w:vMerge w:val="restart"/>
            <w:tcBorders>
              <w:bottom w:val="nil"/>
            </w:tcBorders>
            <w:vAlign w:val="center"/>
          </w:tcPr>
          <w:p w14:paraId="7FBDE3A0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4"/>
                <w:sz w:val="28"/>
                <w:szCs w:val="28"/>
              </w:rPr>
              <w:t>学习实践</w:t>
            </w:r>
            <w:r w:rsidRPr="00AE6165">
              <w:rPr>
                <w:rFonts w:ascii="仿宋" w:eastAsia="仿宋" w:hAnsi="仿宋"/>
                <w:spacing w:val="-7"/>
                <w:sz w:val="28"/>
                <w:szCs w:val="28"/>
              </w:rPr>
              <w:t>行动</w:t>
            </w:r>
            <w:proofErr w:type="spellEnd"/>
          </w:p>
        </w:tc>
        <w:tc>
          <w:tcPr>
            <w:tcW w:w="7277" w:type="dxa"/>
            <w:vAlign w:val="center"/>
          </w:tcPr>
          <w:p w14:paraId="32D263C4" w14:textId="77777777" w:rsidR="008533DE" w:rsidRPr="00AE6165" w:rsidRDefault="00000000" w:rsidP="00AE6165">
            <w:pPr>
              <w:pStyle w:val="TableText"/>
              <w:ind w:firstLineChars="200" w:firstLine="568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2"/>
                <w:sz w:val="28"/>
                <w:szCs w:val="28"/>
                <w:lang w:eastAsia="zh-CN"/>
              </w:rPr>
              <w:t>围绕目标职业要求，结合学校育人特色和所</w:t>
            </w:r>
            <w:r w:rsidRPr="00AE6165">
              <w:rPr>
                <w:rFonts w:ascii="仿宋" w:eastAsia="仿宋" w:hAnsi="仿宋"/>
                <w:spacing w:val="1"/>
                <w:sz w:val="28"/>
                <w:szCs w:val="28"/>
                <w:lang w:eastAsia="zh-CN"/>
              </w:rPr>
              <w:t>学专业，利用学校及</w:t>
            </w:r>
            <w:r w:rsidRPr="00AE6165">
              <w:rPr>
                <w:rFonts w:ascii="仿宋" w:eastAsia="仿宋" w:hAnsi="仿宋"/>
                <w:spacing w:val="-2"/>
                <w:sz w:val="28"/>
                <w:szCs w:val="28"/>
                <w:lang w:eastAsia="zh-CN"/>
              </w:rPr>
              <w:t>社会资源开展学习实践</w:t>
            </w:r>
          </w:p>
        </w:tc>
        <w:tc>
          <w:tcPr>
            <w:tcW w:w="773" w:type="dxa"/>
            <w:vAlign w:val="center"/>
          </w:tcPr>
          <w:p w14:paraId="4C4A2CBF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E6165">
              <w:rPr>
                <w:rFonts w:ascii="仿宋" w:eastAsia="仿宋" w:hAnsi="仿宋" w:cs="Times New Roman"/>
                <w:spacing w:val="-8"/>
                <w:sz w:val="28"/>
                <w:szCs w:val="28"/>
              </w:rPr>
              <w:t>30</w:t>
            </w:r>
          </w:p>
        </w:tc>
      </w:tr>
      <w:tr w:rsidR="008533DE" w:rsidRPr="00AE6165" w14:paraId="7A39034D" w14:textId="77777777">
        <w:trPr>
          <w:trHeight w:val="317"/>
        </w:trPr>
        <w:tc>
          <w:tcPr>
            <w:tcW w:w="1048" w:type="dxa"/>
            <w:vMerge/>
            <w:tcBorders>
              <w:top w:val="nil"/>
            </w:tcBorders>
            <w:vAlign w:val="center"/>
          </w:tcPr>
          <w:p w14:paraId="1CA73153" w14:textId="77777777" w:rsidR="008533DE" w:rsidRPr="00AE6165" w:rsidRDefault="008533DE" w:rsidP="00AE6165">
            <w:pPr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277" w:type="dxa"/>
            <w:vAlign w:val="center"/>
          </w:tcPr>
          <w:p w14:paraId="551BFAE4" w14:textId="77777777" w:rsidR="008533DE" w:rsidRPr="00AE6165" w:rsidRDefault="00000000" w:rsidP="00AE6165">
            <w:pPr>
              <w:pStyle w:val="TableText"/>
              <w:ind w:firstLineChars="200" w:firstLine="556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t>学习实践行动取得阶段性标志性成果，接近职业目标要</w:t>
            </w: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lastRenderedPageBreak/>
              <w:t>求</w:t>
            </w:r>
          </w:p>
        </w:tc>
        <w:tc>
          <w:tcPr>
            <w:tcW w:w="773" w:type="dxa"/>
            <w:vAlign w:val="center"/>
          </w:tcPr>
          <w:p w14:paraId="2D74F072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E6165">
              <w:rPr>
                <w:rFonts w:ascii="仿宋" w:eastAsia="仿宋" w:hAnsi="仿宋" w:cs="Times New Roman"/>
                <w:spacing w:val="-7"/>
                <w:sz w:val="28"/>
                <w:szCs w:val="28"/>
              </w:rPr>
              <w:lastRenderedPageBreak/>
              <w:t>20</w:t>
            </w:r>
          </w:p>
        </w:tc>
      </w:tr>
      <w:tr w:rsidR="008533DE" w:rsidRPr="00AE6165" w14:paraId="4B1976E4" w14:textId="77777777">
        <w:trPr>
          <w:trHeight w:val="631"/>
        </w:trPr>
        <w:tc>
          <w:tcPr>
            <w:tcW w:w="1048" w:type="dxa"/>
            <w:vAlign w:val="center"/>
          </w:tcPr>
          <w:p w14:paraId="7840A285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AE6165">
              <w:rPr>
                <w:rFonts w:ascii="仿宋" w:eastAsia="仿宋" w:hAnsi="仿宋"/>
                <w:spacing w:val="-3"/>
                <w:sz w:val="28"/>
                <w:szCs w:val="28"/>
              </w:rPr>
              <w:t>动态调整</w:t>
            </w:r>
            <w:proofErr w:type="spellEnd"/>
          </w:p>
        </w:tc>
        <w:tc>
          <w:tcPr>
            <w:tcW w:w="7277" w:type="dxa"/>
            <w:vAlign w:val="center"/>
          </w:tcPr>
          <w:p w14:paraId="62A7CAC4" w14:textId="77777777" w:rsidR="008533DE" w:rsidRPr="00AE6165" w:rsidRDefault="00000000" w:rsidP="00AE6165">
            <w:pPr>
              <w:pStyle w:val="TableText"/>
              <w:ind w:firstLineChars="200" w:firstLine="556"/>
              <w:jc w:val="both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AE6165">
              <w:rPr>
                <w:rFonts w:ascii="仿宋" w:eastAsia="仿宋" w:hAnsi="仿宋"/>
                <w:spacing w:val="-1"/>
                <w:sz w:val="28"/>
                <w:szCs w:val="28"/>
                <w:lang w:eastAsia="zh-CN"/>
              </w:rPr>
              <w:t>及时对学习实践行动成效进行自我评估，总结分析收获、不足和原因，对职业目标和学习实践行动路径等作动态调整</w:t>
            </w:r>
          </w:p>
        </w:tc>
        <w:tc>
          <w:tcPr>
            <w:tcW w:w="773" w:type="dxa"/>
            <w:vAlign w:val="center"/>
          </w:tcPr>
          <w:p w14:paraId="5A1AA42F" w14:textId="77777777" w:rsidR="008533DE" w:rsidRPr="00AE6165" w:rsidRDefault="00000000" w:rsidP="00AE6165">
            <w:pPr>
              <w:pStyle w:val="TableTex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E6165">
              <w:rPr>
                <w:rFonts w:ascii="仿宋" w:eastAsia="仿宋" w:hAnsi="仿宋" w:cs="Times New Roman"/>
                <w:spacing w:val="-7"/>
                <w:sz w:val="28"/>
                <w:szCs w:val="28"/>
              </w:rPr>
              <w:t>20</w:t>
            </w:r>
          </w:p>
        </w:tc>
      </w:tr>
    </w:tbl>
    <w:p w14:paraId="4242138D" w14:textId="5D324395" w:rsidR="008533DE" w:rsidRPr="00AE6165" w:rsidRDefault="008533DE" w:rsidP="00AE6165">
      <w:pPr>
        <w:ind w:firstLineChars="200" w:firstLine="560"/>
        <w:jc w:val="both"/>
        <w:rPr>
          <w:rFonts w:ascii="仿宋" w:eastAsia="仿宋" w:hAnsi="仿宋" w:cs="方正仿宋_GB2312"/>
          <w:sz w:val="28"/>
          <w:szCs w:val="28"/>
        </w:rPr>
      </w:pPr>
    </w:p>
    <w:sectPr w:rsidR="008533DE" w:rsidRPr="00AE616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0D9EA" w14:textId="77777777" w:rsidR="00055FC3" w:rsidRDefault="00055FC3">
      <w:r>
        <w:separator/>
      </w:r>
    </w:p>
  </w:endnote>
  <w:endnote w:type="continuationSeparator" w:id="0">
    <w:p w14:paraId="087D01FD" w14:textId="77777777" w:rsidR="00055FC3" w:rsidRDefault="0005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F6F2" w14:textId="77777777" w:rsidR="008533DE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—</w:t>
    </w:r>
    <w:r>
      <w:rPr>
        <w:rFonts w:ascii="宋体" w:eastAsia="宋体" w:hAnsi="宋体" w:cs="宋体"/>
        <w:spacing w:val="12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6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7383C" w14:textId="77777777" w:rsidR="00055FC3" w:rsidRDefault="00055FC3">
      <w:r>
        <w:separator/>
      </w:r>
    </w:p>
  </w:footnote>
  <w:footnote w:type="continuationSeparator" w:id="0">
    <w:p w14:paraId="445852C0" w14:textId="77777777" w:rsidR="00055FC3" w:rsidRDefault="00055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RkZDNhZDMxZGExNDdiNjAxYzNhNGE2Y2VhOTFkZWEifQ=="/>
  </w:docVars>
  <w:rsids>
    <w:rsidRoot w:val="008533DE"/>
    <w:rsid w:val="00055FC3"/>
    <w:rsid w:val="008533DE"/>
    <w:rsid w:val="009D4992"/>
    <w:rsid w:val="00AE6165"/>
    <w:rsid w:val="00F80D71"/>
    <w:rsid w:val="2B3202B6"/>
    <w:rsid w:val="3E48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00FD9"/>
  <w15:docId w15:val="{8BAFFB23-14F8-443F-B38B-7D1724B9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cuger</dc:creator>
  <cp:lastModifiedBy>13734056806@163.com</cp:lastModifiedBy>
  <cp:revision>3</cp:revision>
  <dcterms:created xsi:type="dcterms:W3CDTF">2024-10-28T01:12:00Z</dcterms:created>
  <dcterms:modified xsi:type="dcterms:W3CDTF">2024-11-05T06:54:00Z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85AB5737FD004C0D9C0E05B2085640D6_12</vt:lpwstr>
  </property>
</Properties>
</file>